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042" w:rsidRDefault="00DE6042" w:rsidP="00DE6042">
      <w:pPr>
        <w:ind w:left="4536"/>
        <w:jc w:val="center"/>
      </w:pPr>
      <w:r>
        <w:t>Проект решения</w:t>
      </w:r>
    </w:p>
    <w:p w:rsidR="00DE6042" w:rsidRDefault="00DE6042" w:rsidP="00DE6042">
      <w:pPr>
        <w:jc w:val="right"/>
      </w:pPr>
      <w:r>
        <w:tab/>
        <w:t>Совета депутатов Ермолаевского сельсовета</w:t>
      </w:r>
    </w:p>
    <w:p w:rsidR="00DE6042" w:rsidRDefault="00DE6042" w:rsidP="00DE6042">
      <w:pPr>
        <w:jc w:val="right"/>
      </w:pPr>
      <w:r>
        <w:t>Убинского района Новосибирской области</w:t>
      </w:r>
    </w:p>
    <w:p w:rsidR="00DE6042" w:rsidRDefault="00DE6042" w:rsidP="00DE6042">
      <w:r>
        <w:t xml:space="preserve">                                                                   пятого созыва  от_____2017   №____</w:t>
      </w:r>
    </w:p>
    <w:p w:rsidR="00DE6042" w:rsidRDefault="00DE6042" w:rsidP="00DE6042"/>
    <w:p w:rsidR="00DE6042" w:rsidRDefault="00DE6042" w:rsidP="00DE6042">
      <w:r>
        <w:t xml:space="preserve"> </w:t>
      </w:r>
    </w:p>
    <w:p w:rsidR="00DE6042" w:rsidRDefault="00DE6042" w:rsidP="00DE6042">
      <w:pPr>
        <w:jc w:val="center"/>
      </w:pPr>
      <w:r>
        <w:t>О согласовании проекта постановления администрации Ермолаевского сельсовета Убинского района Новосибирской области «Об уточненном прогнозе социально – экономического развития Ермолаевского сельсовета Убинского района Новосибирской области на 2018</w:t>
      </w:r>
      <w:r w:rsidR="008203B5">
        <w:t xml:space="preserve"> год</w:t>
      </w:r>
      <w:r>
        <w:t xml:space="preserve"> и плановый период 2019 и 2020 годов»</w:t>
      </w:r>
    </w:p>
    <w:p w:rsidR="00DE6042" w:rsidRDefault="00DE6042" w:rsidP="00DE6042"/>
    <w:p w:rsidR="00DE6042" w:rsidRDefault="00DE6042" w:rsidP="00DE6042">
      <w:pPr>
        <w:ind w:firstLine="708"/>
        <w:jc w:val="both"/>
      </w:pPr>
      <w:proofErr w:type="gramStart"/>
      <w:r>
        <w:t xml:space="preserve">В соответствии с Федеральным законом от 28.06.2014 № 172-ФЗ «О стратегическом планировании в Российской Федерации», Законом Новосибирской области от 18.12.2015 № 24-ОЗ «О планировании социально – экономического развития Новосибирской области», постановлением администрации Убинского района Новосибирской области от 21.07.2017 № 218-па «О подготовке прогноза социально – экономического развития Убинского района Новосибирской области на 2018 год и плановый период 2019 и 2020 годов» </w:t>
      </w:r>
      <w:proofErr w:type="gramEnd"/>
    </w:p>
    <w:p w:rsidR="00DE6042" w:rsidRDefault="00DE6042" w:rsidP="00DE6042">
      <w:pPr>
        <w:ind w:firstLine="700"/>
        <w:jc w:val="both"/>
      </w:pPr>
    </w:p>
    <w:p w:rsidR="00DE6042" w:rsidRDefault="00DE6042" w:rsidP="00DE6042">
      <w:pPr>
        <w:ind w:firstLine="700"/>
      </w:pPr>
      <w:r>
        <w:t xml:space="preserve">Совет депутатов Ермолаевского сельсовета Убинского района Новосибирской области </w:t>
      </w:r>
    </w:p>
    <w:p w:rsidR="00DE6042" w:rsidRDefault="00DE6042" w:rsidP="00DE6042">
      <w:r>
        <w:t>РЕШИЛ:</w:t>
      </w:r>
    </w:p>
    <w:p w:rsidR="00DE6042" w:rsidRDefault="00DE6042" w:rsidP="00DE6042">
      <w:pPr>
        <w:jc w:val="both"/>
      </w:pPr>
      <w:r>
        <w:t xml:space="preserve"> 1. Согласовать проект постановления администрации Ермолаевского сельсовета Убинского района Новосибирской области «Об уточненном прогнозе социально – экономического развития Ермолаевского сельсовета Убинского райо</w:t>
      </w:r>
      <w:r w:rsidR="00744019">
        <w:t>на Новосибирской области на 2018 и плановый период 2019 и 2020</w:t>
      </w:r>
      <w:r>
        <w:t xml:space="preserve"> годов»</w:t>
      </w:r>
    </w:p>
    <w:p w:rsidR="00DE6042" w:rsidRDefault="00DE6042" w:rsidP="00DE6042">
      <w:pPr>
        <w:jc w:val="both"/>
      </w:pPr>
      <w:r>
        <w:t xml:space="preserve"> 2.  Опубликовать решение в периодическом печатном издании «Вестник Ермолаевского сельсовета».</w:t>
      </w:r>
    </w:p>
    <w:p w:rsidR="00DE6042" w:rsidRDefault="00DE6042" w:rsidP="00DE6042">
      <w:r>
        <w:t xml:space="preserve"> 3. Реше</w:t>
      </w:r>
      <w:r w:rsidR="00744019">
        <w:t>ние вступает в силу   01.01.2018</w:t>
      </w:r>
      <w:r>
        <w:t>.</w:t>
      </w:r>
    </w:p>
    <w:p w:rsidR="00DE6042" w:rsidRDefault="00DE6042" w:rsidP="00DE6042">
      <w:pPr>
        <w:jc w:val="both"/>
      </w:pPr>
      <w:r>
        <w:t xml:space="preserve"> 4.</w:t>
      </w:r>
      <w:proofErr w:type="gramStart"/>
      <w:r>
        <w:t>Контроль за</w:t>
      </w:r>
      <w:proofErr w:type="gramEnd"/>
      <w:r>
        <w:t xml:space="preserve"> исполнением решения возложить на комиссию Совета депутатов по бюджетной, социальной политике, предпринимательской деятельности, культуре, молодежной политике и благоустройству (</w:t>
      </w:r>
      <w:proofErr w:type="spellStart"/>
      <w:r>
        <w:t>Костюкова</w:t>
      </w:r>
      <w:proofErr w:type="spellEnd"/>
      <w:r>
        <w:t xml:space="preserve"> Л.Н.)</w:t>
      </w:r>
    </w:p>
    <w:p w:rsidR="00DE6042" w:rsidRDefault="00DE6042" w:rsidP="00DE6042">
      <w:pPr>
        <w:jc w:val="both"/>
      </w:pPr>
    </w:p>
    <w:p w:rsidR="00DE6042" w:rsidRDefault="00DE6042" w:rsidP="00DE6042">
      <w:pPr>
        <w:jc w:val="both"/>
      </w:pPr>
    </w:p>
    <w:p w:rsidR="00DE6042" w:rsidRDefault="00DE6042" w:rsidP="00DE6042">
      <w:pPr>
        <w:jc w:val="both"/>
      </w:pPr>
    </w:p>
    <w:p w:rsidR="00DE6042" w:rsidRDefault="00DE6042" w:rsidP="00DE6042">
      <w:pPr>
        <w:jc w:val="both"/>
      </w:pPr>
      <w:r>
        <w:t xml:space="preserve">Председатель Совета депутатов </w:t>
      </w:r>
    </w:p>
    <w:p w:rsidR="00DE6042" w:rsidRDefault="00DE6042" w:rsidP="00DE6042">
      <w:pPr>
        <w:jc w:val="both"/>
      </w:pPr>
      <w:r>
        <w:t xml:space="preserve">Ермолаевского сельсовета </w:t>
      </w:r>
    </w:p>
    <w:p w:rsidR="00DE6042" w:rsidRDefault="00DE6042" w:rsidP="00DE6042">
      <w:pPr>
        <w:jc w:val="both"/>
      </w:pPr>
      <w:r>
        <w:t xml:space="preserve">Убинского района Новосибирской области                                     А.Н. </w:t>
      </w:r>
      <w:proofErr w:type="spellStart"/>
      <w:r>
        <w:t>Пасевич</w:t>
      </w:r>
      <w:proofErr w:type="spellEnd"/>
    </w:p>
    <w:p w:rsidR="00DE6042" w:rsidRDefault="00DE6042" w:rsidP="00DE6042"/>
    <w:p w:rsidR="005575C5" w:rsidRDefault="005575C5"/>
    <w:p w:rsidR="00DE6042" w:rsidRDefault="00DE6042"/>
    <w:p w:rsidR="00DE6042" w:rsidRDefault="00DE6042"/>
    <w:p w:rsidR="00DE6042" w:rsidRDefault="00DE6042" w:rsidP="00DE6042">
      <w:pPr>
        <w:jc w:val="right"/>
      </w:pPr>
      <w:r>
        <w:rPr>
          <w:sz w:val="32"/>
          <w:szCs w:val="32"/>
        </w:rPr>
        <w:t xml:space="preserve">                                                            </w:t>
      </w: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</w:t>
      </w:r>
      <w:r>
        <w:t>Р О Е К Т</w:t>
      </w:r>
    </w:p>
    <w:p w:rsidR="00DE6042" w:rsidRDefault="00DE6042" w:rsidP="00DE6042">
      <w:pPr>
        <w:jc w:val="right"/>
      </w:pPr>
      <w:r>
        <w:t>Постановления администрации</w:t>
      </w:r>
    </w:p>
    <w:p w:rsidR="00DE6042" w:rsidRDefault="00DE6042" w:rsidP="00DE6042">
      <w:pPr>
        <w:jc w:val="right"/>
      </w:pPr>
      <w:r>
        <w:t>Ермолаевского сельсовета</w:t>
      </w:r>
    </w:p>
    <w:p w:rsidR="00DE6042" w:rsidRDefault="00DE6042" w:rsidP="00DE6042">
      <w:pPr>
        <w:jc w:val="right"/>
      </w:pPr>
      <w:r>
        <w:t xml:space="preserve"> Убинского района Новосибирской области</w:t>
      </w:r>
    </w:p>
    <w:p w:rsidR="00DE6042" w:rsidRDefault="00DE6042" w:rsidP="00DE6042">
      <w:pPr>
        <w:jc w:val="right"/>
      </w:pPr>
    </w:p>
    <w:p w:rsidR="00DE6042" w:rsidRDefault="00DE6042" w:rsidP="00DE6042">
      <w:pPr>
        <w:jc w:val="center"/>
      </w:pPr>
      <w:r>
        <w:t xml:space="preserve">Об уточненном прогнозе </w:t>
      </w:r>
      <w:proofErr w:type="gramStart"/>
      <w:r>
        <w:t>социально-экономического</w:t>
      </w:r>
      <w:proofErr w:type="gramEnd"/>
    </w:p>
    <w:p w:rsidR="00DE6042" w:rsidRDefault="00DE6042" w:rsidP="00DE6042">
      <w:pPr>
        <w:jc w:val="center"/>
      </w:pPr>
      <w:r>
        <w:t>развития Ермолаевского сельсовета Убинского района Новосибирской области на 2018 и плановый период 2019 и 2020 годов</w:t>
      </w:r>
    </w:p>
    <w:p w:rsidR="00DE6042" w:rsidRDefault="00DE6042" w:rsidP="00DE6042">
      <w:pPr>
        <w:jc w:val="center"/>
      </w:pPr>
    </w:p>
    <w:p w:rsidR="00DE6042" w:rsidRDefault="00DE6042" w:rsidP="00DE6042">
      <w:pPr>
        <w:ind w:firstLine="708"/>
        <w:jc w:val="both"/>
      </w:pPr>
      <w:proofErr w:type="gramStart"/>
      <w:r>
        <w:t>В соответствии с Федеральным законом от 28.06.2014 № 172-ФЗ «О стратегическом планировании в Российской Федерации», Законом Новосибирской области от 18.12.2015 № 24-ОЗ «О планировании социально – экономического развития Новосибирской области», постановлением администрации Убинского района Новосибирской области от 21.07.2017 № 218-па «О подготовке прогноза социально – экономического развития Убинского района Новосибирской области на 2018 год и плановый период 2019 и 2020 годов» администрация Ермолаевского сельсовета Убинского</w:t>
      </w:r>
      <w:proofErr w:type="gramEnd"/>
      <w:r>
        <w:t xml:space="preserve"> района Новосибирской области</w:t>
      </w:r>
    </w:p>
    <w:p w:rsidR="00DE6042" w:rsidRDefault="00DE6042" w:rsidP="00DE6042">
      <w:pPr>
        <w:jc w:val="both"/>
        <w:rPr>
          <w:b/>
        </w:rPr>
      </w:pP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о с т а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о в л я е т: </w:t>
      </w:r>
    </w:p>
    <w:p w:rsidR="00DE6042" w:rsidRDefault="00DE6042" w:rsidP="00DE6042">
      <w:pPr>
        <w:ind w:firstLine="568"/>
        <w:jc w:val="both"/>
      </w:pPr>
      <w:r>
        <w:t>1.Одобрить прилагаемый уточненный прогноз социально-экономического развития Ермолаевского сельсовета Убинского района Новосибирской области на 2018 и плановый период 2019 и 2020 годов (далее – прогноз социально-экономического развития).</w:t>
      </w:r>
    </w:p>
    <w:p w:rsidR="00DE6042" w:rsidRDefault="00DE6042" w:rsidP="00DE6042">
      <w:pPr>
        <w:ind w:firstLine="568"/>
      </w:pPr>
      <w:r>
        <w:t>2. Контроль исполнения постановления оставляю за собой.</w:t>
      </w:r>
    </w:p>
    <w:p w:rsidR="00DE6042" w:rsidRDefault="00DE6042" w:rsidP="00DE6042">
      <w:pPr>
        <w:ind w:firstLine="568"/>
      </w:pPr>
    </w:p>
    <w:p w:rsidR="00DE6042" w:rsidRDefault="00DE6042" w:rsidP="00DE6042">
      <w:pPr>
        <w:ind w:firstLine="568"/>
      </w:pPr>
    </w:p>
    <w:p w:rsidR="00DE6042" w:rsidRDefault="00DE6042" w:rsidP="00DE6042">
      <w:pPr>
        <w:ind w:left="568"/>
      </w:pPr>
    </w:p>
    <w:p w:rsidR="00DE6042" w:rsidRDefault="00DE6042" w:rsidP="00DE6042">
      <w:pPr>
        <w:ind w:left="568"/>
      </w:pPr>
      <w:r>
        <w:t>Глава Ермолаевского сельсовета</w:t>
      </w:r>
    </w:p>
    <w:p w:rsidR="00DE6042" w:rsidRDefault="00DE6042" w:rsidP="00DE6042">
      <w:pPr>
        <w:ind w:left="568"/>
      </w:pPr>
      <w:r>
        <w:t xml:space="preserve">Убинского района Новосибирской области                            А.Н. </w:t>
      </w:r>
      <w:proofErr w:type="spellStart"/>
      <w:r>
        <w:t>Пасевич</w:t>
      </w:r>
      <w:proofErr w:type="spellEnd"/>
    </w:p>
    <w:p w:rsidR="00DE6042" w:rsidRDefault="00DE6042" w:rsidP="00DE6042">
      <w:pPr>
        <w:ind w:left="568"/>
      </w:pPr>
    </w:p>
    <w:p w:rsidR="00DE6042" w:rsidRDefault="00DE6042" w:rsidP="00DE6042">
      <w:pPr>
        <w:ind w:left="568"/>
        <w:jc w:val="right"/>
        <w:rPr>
          <w:sz w:val="16"/>
          <w:szCs w:val="16"/>
        </w:rPr>
      </w:pPr>
    </w:p>
    <w:p w:rsidR="00DE6042" w:rsidRDefault="00DE6042" w:rsidP="00DE6042">
      <w:pPr>
        <w:ind w:left="568"/>
        <w:jc w:val="right"/>
        <w:rPr>
          <w:sz w:val="16"/>
          <w:szCs w:val="16"/>
        </w:rPr>
      </w:pPr>
    </w:p>
    <w:p w:rsidR="00DE6042" w:rsidRDefault="00DE6042" w:rsidP="00DE6042">
      <w:pPr>
        <w:ind w:left="568"/>
        <w:rPr>
          <w:sz w:val="16"/>
          <w:szCs w:val="16"/>
        </w:rPr>
      </w:pPr>
    </w:p>
    <w:p w:rsidR="00DE6042" w:rsidRDefault="00DE6042" w:rsidP="00DE6042">
      <w:pPr>
        <w:ind w:left="568"/>
        <w:rPr>
          <w:sz w:val="16"/>
          <w:szCs w:val="16"/>
        </w:rPr>
      </w:pPr>
    </w:p>
    <w:p w:rsidR="00DE6042" w:rsidRDefault="00DE6042" w:rsidP="00DE6042">
      <w:pPr>
        <w:ind w:left="568"/>
        <w:rPr>
          <w:sz w:val="16"/>
          <w:szCs w:val="16"/>
        </w:rPr>
      </w:pPr>
    </w:p>
    <w:p w:rsidR="00DE6042" w:rsidRDefault="00DE6042" w:rsidP="00DE6042">
      <w:pPr>
        <w:ind w:left="568"/>
        <w:rPr>
          <w:sz w:val="16"/>
          <w:szCs w:val="16"/>
        </w:rPr>
      </w:pPr>
    </w:p>
    <w:p w:rsidR="00DE6042" w:rsidRDefault="00DE6042" w:rsidP="00DE6042">
      <w:pPr>
        <w:ind w:left="568"/>
        <w:rPr>
          <w:sz w:val="16"/>
          <w:szCs w:val="16"/>
        </w:rPr>
      </w:pPr>
    </w:p>
    <w:p w:rsidR="00DE6042" w:rsidRDefault="00DE6042" w:rsidP="00DE6042">
      <w:pPr>
        <w:ind w:left="568"/>
        <w:rPr>
          <w:sz w:val="16"/>
          <w:szCs w:val="16"/>
        </w:rPr>
      </w:pPr>
    </w:p>
    <w:p w:rsidR="00DE6042" w:rsidRDefault="00DE6042" w:rsidP="00DE6042">
      <w:pPr>
        <w:rPr>
          <w:sz w:val="16"/>
          <w:szCs w:val="16"/>
        </w:rPr>
      </w:pPr>
      <w:r>
        <w:rPr>
          <w:sz w:val="16"/>
          <w:szCs w:val="16"/>
        </w:rPr>
        <w:t xml:space="preserve">     Исп. </w:t>
      </w:r>
      <w:proofErr w:type="spellStart"/>
      <w:r>
        <w:rPr>
          <w:sz w:val="16"/>
          <w:szCs w:val="16"/>
        </w:rPr>
        <w:t>Конюк</w:t>
      </w:r>
      <w:proofErr w:type="spellEnd"/>
    </w:p>
    <w:p w:rsidR="00DE6042" w:rsidRDefault="00DE6042" w:rsidP="00DE6042">
      <w:pPr>
        <w:ind w:left="568"/>
      </w:pPr>
      <w:r>
        <w:rPr>
          <w:sz w:val="16"/>
          <w:szCs w:val="16"/>
        </w:rPr>
        <w:t>47-771</w:t>
      </w:r>
    </w:p>
    <w:p w:rsidR="00744019" w:rsidRDefault="00744019" w:rsidP="00DE6042">
      <w:pPr>
        <w:jc w:val="right"/>
        <w:rPr>
          <w:color w:val="000000"/>
        </w:rPr>
      </w:pPr>
    </w:p>
    <w:p w:rsidR="00744019" w:rsidRDefault="00744019" w:rsidP="00DE6042">
      <w:pPr>
        <w:jc w:val="right"/>
        <w:rPr>
          <w:color w:val="000000"/>
        </w:rPr>
      </w:pPr>
    </w:p>
    <w:p w:rsidR="00744019" w:rsidRDefault="00744019" w:rsidP="00DE6042">
      <w:pPr>
        <w:jc w:val="right"/>
        <w:rPr>
          <w:color w:val="000000"/>
        </w:rPr>
      </w:pPr>
    </w:p>
    <w:p w:rsidR="00744019" w:rsidRDefault="00744019" w:rsidP="00DE6042">
      <w:pPr>
        <w:jc w:val="right"/>
        <w:rPr>
          <w:color w:val="000000"/>
        </w:rPr>
      </w:pPr>
    </w:p>
    <w:p w:rsidR="00744019" w:rsidRDefault="00744019" w:rsidP="00DE6042">
      <w:pPr>
        <w:jc w:val="right"/>
        <w:rPr>
          <w:color w:val="000000"/>
        </w:rPr>
      </w:pPr>
    </w:p>
    <w:p w:rsidR="00744019" w:rsidRDefault="00744019" w:rsidP="00DE6042">
      <w:pPr>
        <w:jc w:val="right"/>
        <w:rPr>
          <w:color w:val="000000"/>
        </w:rPr>
      </w:pPr>
    </w:p>
    <w:p w:rsidR="00744019" w:rsidRDefault="00744019" w:rsidP="00DE6042">
      <w:pPr>
        <w:jc w:val="right"/>
        <w:rPr>
          <w:color w:val="000000"/>
        </w:rPr>
      </w:pPr>
    </w:p>
    <w:p w:rsidR="00744019" w:rsidRDefault="00744019" w:rsidP="00DE6042">
      <w:pPr>
        <w:jc w:val="right"/>
        <w:rPr>
          <w:color w:val="000000"/>
        </w:rPr>
      </w:pPr>
    </w:p>
    <w:p w:rsidR="00DE6042" w:rsidRDefault="00DE6042" w:rsidP="00DE6042">
      <w:pPr>
        <w:jc w:val="right"/>
        <w:rPr>
          <w:color w:val="000000"/>
        </w:rPr>
      </w:pPr>
      <w:r>
        <w:rPr>
          <w:color w:val="000000"/>
        </w:rPr>
        <w:lastRenderedPageBreak/>
        <w:t>ОДОБРЕН</w:t>
      </w:r>
    </w:p>
    <w:p w:rsidR="00DE6042" w:rsidRDefault="00DE6042" w:rsidP="00DE6042">
      <w:pPr>
        <w:jc w:val="right"/>
        <w:rPr>
          <w:color w:val="000000"/>
        </w:rPr>
      </w:pPr>
      <w:r>
        <w:rPr>
          <w:color w:val="000000"/>
        </w:rPr>
        <w:t>постановлением администрации</w:t>
      </w:r>
    </w:p>
    <w:p w:rsidR="00DE6042" w:rsidRDefault="00DE6042" w:rsidP="00DE6042">
      <w:pPr>
        <w:jc w:val="right"/>
        <w:rPr>
          <w:color w:val="000000"/>
        </w:rPr>
      </w:pPr>
      <w:r>
        <w:rPr>
          <w:color w:val="000000"/>
        </w:rPr>
        <w:t xml:space="preserve">Ермолаевского сельсовета </w:t>
      </w:r>
    </w:p>
    <w:p w:rsidR="00DE6042" w:rsidRDefault="00DE6042" w:rsidP="00DE6042">
      <w:pPr>
        <w:jc w:val="right"/>
        <w:rPr>
          <w:color w:val="000000"/>
        </w:rPr>
      </w:pPr>
      <w:r>
        <w:rPr>
          <w:color w:val="000000"/>
        </w:rPr>
        <w:t>Убинского района Новосибирской области</w:t>
      </w:r>
    </w:p>
    <w:p w:rsidR="00DE6042" w:rsidRDefault="00DE6042" w:rsidP="00DE6042">
      <w:pPr>
        <w:jc w:val="right"/>
        <w:rPr>
          <w:color w:val="000000"/>
        </w:rPr>
      </w:pPr>
      <w:r>
        <w:rPr>
          <w:color w:val="000000"/>
        </w:rPr>
        <w:t>от _____________ 2017 № ____</w:t>
      </w:r>
    </w:p>
    <w:p w:rsidR="00DE6042" w:rsidRDefault="00DE6042" w:rsidP="00DE6042">
      <w:pPr>
        <w:jc w:val="right"/>
        <w:rPr>
          <w:color w:val="000000"/>
        </w:rPr>
      </w:pPr>
    </w:p>
    <w:p w:rsidR="00DE6042" w:rsidRDefault="00DE6042" w:rsidP="00DE6042">
      <w:pPr>
        <w:jc w:val="right"/>
        <w:rPr>
          <w:color w:val="000000"/>
        </w:rPr>
      </w:pPr>
    </w:p>
    <w:p w:rsidR="00DE6042" w:rsidRDefault="00DE6042" w:rsidP="00DE6042">
      <w:pPr>
        <w:jc w:val="right"/>
        <w:rPr>
          <w:color w:val="000000"/>
        </w:rPr>
      </w:pPr>
      <w:r>
        <w:rPr>
          <w:color w:val="000000"/>
        </w:rPr>
        <w:t>ПРОЕКТ</w:t>
      </w:r>
    </w:p>
    <w:p w:rsidR="00DE6042" w:rsidRDefault="00DE6042" w:rsidP="00DE6042">
      <w:pPr>
        <w:jc w:val="center"/>
        <w:rPr>
          <w:b/>
          <w:color w:val="000000"/>
        </w:rPr>
      </w:pPr>
      <w:r>
        <w:rPr>
          <w:b/>
          <w:color w:val="000000"/>
        </w:rPr>
        <w:t>Уточненный прогноз</w:t>
      </w:r>
    </w:p>
    <w:p w:rsidR="00DE6042" w:rsidRDefault="00DE6042" w:rsidP="00DE6042">
      <w:pPr>
        <w:jc w:val="center"/>
        <w:rPr>
          <w:b/>
          <w:color w:val="000000"/>
        </w:rPr>
      </w:pPr>
      <w:r>
        <w:rPr>
          <w:b/>
          <w:color w:val="000000"/>
        </w:rPr>
        <w:t>социально – экономического развития</w:t>
      </w:r>
    </w:p>
    <w:p w:rsidR="00DE6042" w:rsidRDefault="00DE6042" w:rsidP="00DE6042">
      <w:pPr>
        <w:jc w:val="center"/>
        <w:rPr>
          <w:b/>
          <w:color w:val="000000"/>
        </w:rPr>
      </w:pPr>
      <w:r>
        <w:rPr>
          <w:b/>
          <w:color w:val="000000"/>
        </w:rPr>
        <w:t>Ермолаевского сельсовета</w:t>
      </w:r>
    </w:p>
    <w:p w:rsidR="00DE6042" w:rsidRDefault="00DE6042" w:rsidP="00DE6042">
      <w:pPr>
        <w:jc w:val="center"/>
        <w:rPr>
          <w:b/>
          <w:color w:val="000000"/>
        </w:rPr>
      </w:pPr>
      <w:r>
        <w:rPr>
          <w:b/>
          <w:color w:val="000000"/>
        </w:rPr>
        <w:t>Убинского района Новосибирской области</w:t>
      </w:r>
    </w:p>
    <w:p w:rsidR="00DE6042" w:rsidRDefault="00DE6042" w:rsidP="00DE6042">
      <w:pPr>
        <w:jc w:val="center"/>
        <w:rPr>
          <w:b/>
          <w:color w:val="000000"/>
        </w:rPr>
      </w:pPr>
      <w:r>
        <w:rPr>
          <w:b/>
          <w:color w:val="000000"/>
        </w:rPr>
        <w:t>на 2018 и плановый период 2019 и 2020 годов</w:t>
      </w:r>
    </w:p>
    <w:p w:rsidR="00DE6042" w:rsidRDefault="00DE6042" w:rsidP="00DE6042">
      <w:pPr>
        <w:jc w:val="center"/>
        <w:rPr>
          <w:b/>
          <w:color w:val="000000"/>
        </w:rPr>
      </w:pPr>
    </w:p>
    <w:p w:rsidR="00DE6042" w:rsidRDefault="00DE6042" w:rsidP="00DE6042">
      <w:pPr>
        <w:jc w:val="center"/>
        <w:rPr>
          <w:b/>
          <w:color w:val="000000"/>
        </w:rPr>
      </w:pPr>
    </w:p>
    <w:p w:rsidR="00DE6042" w:rsidRDefault="00DE6042" w:rsidP="00DE6042">
      <w:pPr>
        <w:jc w:val="both"/>
        <w:rPr>
          <w:color w:val="000000"/>
        </w:rPr>
      </w:pPr>
    </w:p>
    <w:p w:rsidR="00DE6042" w:rsidRDefault="00DE6042" w:rsidP="00DE6042">
      <w:pPr>
        <w:ind w:firstLine="708"/>
        <w:jc w:val="both"/>
      </w:pPr>
      <w:r>
        <w:t>Ермолаевский сельсовет относится к категории сельских поселений. Площадь территории поселения составляет 269,26 кв.км. Ермолаевский  граничит со следующими муниципальными образованиями Убинского района и области:</w:t>
      </w:r>
    </w:p>
    <w:p w:rsidR="00DE6042" w:rsidRDefault="00DE6042" w:rsidP="00DE6042">
      <w:pPr>
        <w:ind w:firstLine="741"/>
        <w:jc w:val="both"/>
      </w:pPr>
      <w:r>
        <w:t>- с западной и северной стороны-с территориями Убинского сельсовета;</w:t>
      </w:r>
    </w:p>
    <w:p w:rsidR="00DE6042" w:rsidRDefault="00DE6042" w:rsidP="00DE6042">
      <w:pPr>
        <w:ind w:firstLine="741"/>
        <w:jc w:val="both"/>
      </w:pPr>
      <w:r>
        <w:t xml:space="preserve">- с восточной стороны- с территорией </w:t>
      </w:r>
      <w:proofErr w:type="spellStart"/>
      <w:r>
        <w:t>Каргатского</w:t>
      </w:r>
      <w:proofErr w:type="spellEnd"/>
      <w:r>
        <w:t xml:space="preserve"> района;</w:t>
      </w:r>
    </w:p>
    <w:p w:rsidR="00DE6042" w:rsidRDefault="00DE6042" w:rsidP="00DE6042">
      <w:pPr>
        <w:ind w:firstLine="741"/>
        <w:jc w:val="both"/>
      </w:pPr>
      <w:r>
        <w:t xml:space="preserve">- с южной стороны – с территорией </w:t>
      </w:r>
      <w:proofErr w:type="spellStart"/>
      <w:r>
        <w:t>Раисинского</w:t>
      </w:r>
      <w:proofErr w:type="spellEnd"/>
      <w:r>
        <w:t xml:space="preserve"> сельсовета;</w:t>
      </w:r>
    </w:p>
    <w:p w:rsidR="00DE6042" w:rsidRDefault="00DE6042" w:rsidP="00DE6042">
      <w:pPr>
        <w:jc w:val="both"/>
      </w:pPr>
      <w:r>
        <w:tab/>
        <w:t xml:space="preserve">Согласно Уставу Ермолаевского сельсовета Убинского района Новосибирской области на территории муниципального образования расположены три населенных пункта: </w:t>
      </w:r>
      <w:proofErr w:type="spellStart"/>
      <w:r>
        <w:t>с</w:t>
      </w:r>
      <w:proofErr w:type="gramStart"/>
      <w:r>
        <w:t>.Е</w:t>
      </w:r>
      <w:proofErr w:type="gramEnd"/>
      <w:r>
        <w:t>рмолаевка</w:t>
      </w:r>
      <w:proofErr w:type="spellEnd"/>
      <w:r>
        <w:t xml:space="preserve">, п. Орловка, п. </w:t>
      </w:r>
      <w:proofErr w:type="spellStart"/>
      <w:r>
        <w:t>Московка</w:t>
      </w:r>
      <w:proofErr w:type="spellEnd"/>
      <w:r>
        <w:t xml:space="preserve">. Административным центром муниципального образования является </w:t>
      </w:r>
      <w:proofErr w:type="spellStart"/>
      <w:r>
        <w:t>с</w:t>
      </w:r>
      <w:proofErr w:type="gramStart"/>
      <w:r>
        <w:t>.Е</w:t>
      </w:r>
      <w:proofErr w:type="gramEnd"/>
      <w:r>
        <w:t>рмолаевка</w:t>
      </w:r>
      <w:proofErr w:type="spellEnd"/>
      <w:r>
        <w:t xml:space="preserve">. 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>На территории поселения продолжает  наблюдаться  естественное снижение численности населения. На 01.01.2017 численность населения составило 471 человек, сокращение к уровню 2016 года составило 8 человек. За 9 месяцев текущего года родилось 4, умерло 3 человека. Прибыло  5,  выбыло за пределы поселения 3 человека, прирост  населения составил 3 человека.</w:t>
      </w:r>
    </w:p>
    <w:p w:rsidR="00DE6042" w:rsidRDefault="00DE6042" w:rsidP="00DE604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Учитывая тенденцию сокращения численности населения, к 2020 году численность населения составит 459  человек. </w:t>
      </w:r>
    </w:p>
    <w:p w:rsidR="00DE6042" w:rsidRDefault="00DE6042" w:rsidP="00DE6042">
      <w:pPr>
        <w:ind w:firstLine="709"/>
        <w:jc w:val="both"/>
        <w:rPr>
          <w:color w:val="000000"/>
        </w:rPr>
      </w:pPr>
      <w:r>
        <w:rPr>
          <w:color w:val="000000"/>
        </w:rPr>
        <w:t>Численность занятых в экономике на 01.01.2017 года составляет 171 человек, из них работают за пределами поселения 90 человек. Это обусловлено отсутствием реального работодателя на территории поселения, низкой заработной платой в сфере сельского хозяйства, старения населения. Тенденция убыли занятых в экономике сохраниться в среднем ежегодно на 7 человек и к 2020 году составит 162 человека.</w:t>
      </w:r>
    </w:p>
    <w:p w:rsidR="00DE6042" w:rsidRDefault="00DE6042" w:rsidP="00DE6042">
      <w:pPr>
        <w:jc w:val="both"/>
      </w:pPr>
    </w:p>
    <w:p w:rsidR="00DE6042" w:rsidRDefault="00DE6042" w:rsidP="00DE6042">
      <w:pPr>
        <w:jc w:val="both"/>
      </w:pP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>На территории сельсовета продолжает  осуществлять  свою деятельность муниципальное казенное общеобразовательное учреждение МКОУ «</w:t>
      </w:r>
      <w:proofErr w:type="spellStart"/>
      <w:r>
        <w:rPr>
          <w:szCs w:val="24"/>
        </w:rPr>
        <w:t>Ермолаевская</w:t>
      </w:r>
      <w:proofErr w:type="spellEnd"/>
      <w:r>
        <w:rPr>
          <w:szCs w:val="24"/>
        </w:rPr>
        <w:t xml:space="preserve"> СОШ», а  также  детский сад на 10 мест.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>Население Ермолаевского сельсовета обслуживает один фельдшерско-акушерский пункт, в двух населенных пунктов из-за отсутствия фельдшеров  фельдшерско-акушерские пункты  временно не работают.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 xml:space="preserve">Также на территории сельсовета продолжает свою работу  и муниципальное казенное учреждение культуры МКУК «Ермолаевский социально-культурный центр» включая Дом культуры и два </w:t>
      </w:r>
      <w:proofErr w:type="spellStart"/>
      <w:r>
        <w:rPr>
          <w:szCs w:val="24"/>
        </w:rPr>
        <w:t>досуговых</w:t>
      </w:r>
      <w:proofErr w:type="spellEnd"/>
      <w:r>
        <w:rPr>
          <w:szCs w:val="24"/>
        </w:rPr>
        <w:t xml:space="preserve"> объекта.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>Общая протяженность дорог общего пользования в границах населенных пунктов составляет  8,7 км.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>В населенных пунктах имеется регулярное автобусное сообщение  с районным центром с</w:t>
      </w:r>
      <w:proofErr w:type="gramStart"/>
      <w:r>
        <w:rPr>
          <w:szCs w:val="24"/>
        </w:rPr>
        <w:t>.У</w:t>
      </w:r>
      <w:proofErr w:type="gramEnd"/>
      <w:r>
        <w:rPr>
          <w:szCs w:val="24"/>
        </w:rPr>
        <w:t xml:space="preserve">бинское. 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>В населенных пунктах сельсовета по-прежнему работает 1 магазин розничной торговли Убинского РАЙПО, 3 частных магазина. Проблем со снабжением населения продуктами питания, хозяйственными товарами   нет.</w:t>
      </w:r>
    </w:p>
    <w:p w:rsidR="00DE6042" w:rsidRDefault="00DE6042" w:rsidP="00DE6042">
      <w:pPr>
        <w:ind w:firstLine="708"/>
        <w:jc w:val="both"/>
        <w:rPr>
          <w:szCs w:val="24"/>
        </w:rPr>
      </w:pPr>
      <w:r w:rsidRPr="00895035">
        <w:rPr>
          <w:szCs w:val="24"/>
        </w:rPr>
        <w:t>Общая  площадь муниципального жилищного фонда уменьшилась по сравнению с 2016 годом на 4% за счет приватизации населением жилых помещений и  составляет 2973,70 кв.м. Жилые здания преимущественно блочного типа, одноэтажные.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>Водоснабжение населения осуществляется  из водозаборных колонок, доля жилья оборудованного водопроводом увеличилась и   составляет 55%, на территории поселения имеется три буровые скважины, две их которых оборудованы фильтрами глубокой очистки воды, в среднем качество воды соответствует санитарным   нормам.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>Стационарная телефонная, мобильная  связь имеется во всех населенных пунктах, население повсеместно пользуется Интернетом.</w:t>
      </w:r>
    </w:p>
    <w:p w:rsidR="00DE6042" w:rsidRDefault="00DE6042" w:rsidP="00DE6042">
      <w:pPr>
        <w:ind w:firstLine="708"/>
        <w:jc w:val="both"/>
        <w:rPr>
          <w:szCs w:val="24"/>
        </w:rPr>
      </w:pPr>
      <w:r>
        <w:rPr>
          <w:szCs w:val="24"/>
        </w:rPr>
        <w:t>Перспективы поселения до 2020 года по-прежнему  связаны с  увеличением объемов  производства сельскохозяйственной продукции, выращиванием зерновых культур, производством мясо и молока, развитием торговли, потребительского рынка, развитием ЛПХ.</w:t>
      </w:r>
    </w:p>
    <w:p w:rsidR="00DE6042" w:rsidRDefault="00DE6042" w:rsidP="00DE6042">
      <w:pPr>
        <w:ind w:firstLine="709"/>
        <w:jc w:val="both"/>
        <w:rPr>
          <w:color w:val="000000"/>
        </w:rPr>
      </w:pPr>
    </w:p>
    <w:p w:rsidR="00DE6042" w:rsidRDefault="00DE6042" w:rsidP="00DE6042">
      <w:pPr>
        <w:rPr>
          <w:b/>
        </w:rPr>
      </w:pPr>
      <w:r>
        <w:rPr>
          <w:b/>
        </w:rPr>
        <w:t>Сельское хозяйство:</w:t>
      </w:r>
    </w:p>
    <w:p w:rsidR="00DE6042" w:rsidRDefault="00DE6042" w:rsidP="00DE6042">
      <w:pPr>
        <w:ind w:firstLine="708"/>
        <w:jc w:val="both"/>
        <w:rPr>
          <w:color w:val="000000"/>
        </w:rPr>
      </w:pPr>
      <w:r>
        <w:rPr>
          <w:szCs w:val="24"/>
        </w:rPr>
        <w:t>На территории  сельсовета продолжает осуществлять  свою деятельность   сельскохозяйственный производственный кооператив СПК «Колхоз им. Ленина», занимающийся выращиванием зерновых культур, производством мясо и молока</w:t>
      </w:r>
      <w:r>
        <w:rPr>
          <w:color w:val="000000"/>
        </w:rPr>
        <w:t xml:space="preserve">, а также 73 личных подсобных хозяйств.  </w:t>
      </w:r>
    </w:p>
    <w:p w:rsidR="00DE6042" w:rsidRDefault="00DE6042" w:rsidP="00DE6042">
      <w:pPr>
        <w:ind w:firstLine="708"/>
        <w:jc w:val="both"/>
        <w:rPr>
          <w:color w:val="000000"/>
        </w:rPr>
      </w:pPr>
      <w:r>
        <w:rPr>
          <w:color w:val="000000"/>
        </w:rPr>
        <w:t>Несмотря на все  сложности, связанные с погодными условиями посевная площадь хозяйства  в 2017 году  составила  1476 га, что составило 83% от прошлого года, в том числе площадь ярового сева составила 1324 га,  хозяйство  выполнили задачи, поставленные на 2017 год. Валовой сбор зерновых составил 2,9 тыс</w:t>
      </w:r>
      <w:proofErr w:type="gramStart"/>
      <w:r>
        <w:rPr>
          <w:color w:val="000000"/>
        </w:rPr>
        <w:t>.т</w:t>
      </w:r>
      <w:proofErr w:type="gramEnd"/>
      <w:r>
        <w:rPr>
          <w:color w:val="000000"/>
        </w:rPr>
        <w:t xml:space="preserve">онн зерна. Средняя урожайность составила по хозяйству 21,6 </w:t>
      </w:r>
      <w:proofErr w:type="spellStart"/>
      <w:r>
        <w:rPr>
          <w:color w:val="000000"/>
        </w:rPr>
        <w:t>ц</w:t>
      </w:r>
      <w:proofErr w:type="spellEnd"/>
      <w:r>
        <w:rPr>
          <w:color w:val="000000"/>
        </w:rPr>
        <w:t>/га.</w:t>
      </w:r>
    </w:p>
    <w:p w:rsidR="00DE6042" w:rsidRDefault="00DE6042" w:rsidP="00DE6042">
      <w:pPr>
        <w:ind w:firstLine="720"/>
        <w:jc w:val="both"/>
        <w:rPr>
          <w:color w:val="000000"/>
        </w:rPr>
      </w:pPr>
      <w:r>
        <w:rPr>
          <w:color w:val="000000"/>
        </w:rPr>
        <w:t>Общие итоги развития сельского хозяйства поселения  следующие:</w:t>
      </w:r>
    </w:p>
    <w:p w:rsidR="00DE6042" w:rsidRDefault="00DE6042" w:rsidP="00DE6042">
      <w:pPr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На 01.01.2017г. в хозяйствах всех категорий содержится 689 голов крупного рогатого скота (сократилось на 107 голов по сравнению с   2016 годом), в том числе коров – 316 голов (сократилось на 33 головы  по сравнению с 2016 годом), поголовье свиней – 133 головы (увеличилось  на  43 головы по сравнению с 2016 годом), овец и коз – 611 голов (сократилось на 282 головы по</w:t>
      </w:r>
      <w:proofErr w:type="gramEnd"/>
      <w:r>
        <w:rPr>
          <w:color w:val="000000"/>
        </w:rPr>
        <w:t xml:space="preserve"> сравнению с 2016 годом), кроликов – 86голов, птицы – 1328 голов.</w:t>
      </w:r>
    </w:p>
    <w:p w:rsidR="00DE6042" w:rsidRDefault="00DE6042" w:rsidP="00DE6042">
      <w:pPr>
        <w:ind w:firstLine="708"/>
        <w:jc w:val="both"/>
        <w:rPr>
          <w:color w:val="000000"/>
        </w:rPr>
      </w:pPr>
      <w:r>
        <w:rPr>
          <w:color w:val="000000"/>
        </w:rPr>
        <w:t>Объем валовой продукции сельского хозяйства (в хозяйствах всех категорий) в действующих ценах за 1 полугодие 2017 года составил 49,700 млн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 xml:space="preserve">ублей. Соответственно к отчетному периоду прошлого  года  105,7%. </w:t>
      </w:r>
    </w:p>
    <w:p w:rsidR="00DE6042" w:rsidRDefault="00DE6042" w:rsidP="00DE6042">
      <w:pPr>
        <w:jc w:val="both"/>
        <w:rPr>
          <w:color w:val="000000"/>
        </w:rPr>
      </w:pPr>
      <w:r>
        <w:rPr>
          <w:color w:val="000000"/>
        </w:rPr>
        <w:t xml:space="preserve">В первом  полугодии  производство  мяса во всех категориях хозяйств уменьшилось и  составило   235 тонны, что к отчетному периоду прошлого года 97,9%.  </w:t>
      </w:r>
    </w:p>
    <w:p w:rsidR="00DE6042" w:rsidRDefault="00DE6042" w:rsidP="00DE6042">
      <w:pPr>
        <w:jc w:val="both"/>
        <w:rPr>
          <w:color w:val="000000"/>
        </w:rPr>
      </w:pPr>
      <w:r>
        <w:rPr>
          <w:color w:val="000000"/>
        </w:rPr>
        <w:t xml:space="preserve">    Производство молока во всех категориях также уменьшилось по сравнению с отчетным периодом прошлого года за счет уменьшения поголовья коров, как в частном секторе, так и в сельском хозяйстве. По всем категориям хозяйств валовой надой молока составил 500 тонн, что составляет  71,4 % к отчетному периоду  прошлого года.</w:t>
      </w:r>
    </w:p>
    <w:p w:rsidR="00DE6042" w:rsidRPr="007910DB" w:rsidRDefault="00DE6042" w:rsidP="00DE6042">
      <w:pPr>
        <w:jc w:val="both"/>
        <w:rPr>
          <w:color w:val="000000"/>
        </w:rPr>
      </w:pPr>
      <w:r w:rsidRPr="007910DB">
        <w:rPr>
          <w:color w:val="000000"/>
        </w:rPr>
        <w:t xml:space="preserve">Надой молока на 1 фуражную корову в сельскохозяйственном предприятии  уменьшился в сравнении с 2016 годом на 14% и составил 2150 кг.  </w:t>
      </w:r>
    </w:p>
    <w:p w:rsidR="00DE6042" w:rsidRPr="007910DB" w:rsidRDefault="00DE6042" w:rsidP="00DE6042">
      <w:pPr>
        <w:ind w:firstLine="708"/>
        <w:jc w:val="both"/>
        <w:rPr>
          <w:color w:val="000000"/>
        </w:rPr>
      </w:pPr>
      <w:r w:rsidRPr="007910DB">
        <w:rPr>
          <w:color w:val="000000"/>
        </w:rPr>
        <w:t xml:space="preserve">Общие показатели </w:t>
      </w:r>
    </w:p>
    <w:p w:rsidR="00DE6042" w:rsidRDefault="00DE6042" w:rsidP="00DE6042">
      <w:pPr>
        <w:jc w:val="both"/>
        <w:rPr>
          <w:color w:val="000000"/>
        </w:rPr>
      </w:pPr>
      <w:r w:rsidRPr="007910DB">
        <w:rPr>
          <w:color w:val="000000"/>
        </w:rPr>
        <w:t>Среднемесячная заработная плата на 1 работника  за 1 полугодие  составила  10120 рублей. За</w:t>
      </w:r>
      <w:r>
        <w:rPr>
          <w:color w:val="000000"/>
        </w:rPr>
        <w:t xml:space="preserve"> счет снижения производства, низких закупочных цен, сельхозпредприятие в 2017 году не смогло приобрести новое </w:t>
      </w:r>
      <w:proofErr w:type="spellStart"/>
      <w:r>
        <w:rPr>
          <w:color w:val="000000"/>
        </w:rPr>
        <w:t>сельхозоборудование</w:t>
      </w:r>
      <w:proofErr w:type="spellEnd"/>
      <w:r>
        <w:rPr>
          <w:color w:val="000000"/>
        </w:rPr>
        <w:t xml:space="preserve">.  В личных подсобных хозяйствах поселения занято 73  хозяйства.  В 2017 году произошло уменьшение   в ЛПХ поголовья  КРС  на 28 %. Поголовье КРС составляет  167 голов, в том числе коров 95 голов. Мясо, молоко и молочную продукцию продает  население самостоятельно на рынке.  </w:t>
      </w:r>
    </w:p>
    <w:p w:rsidR="00DE6042" w:rsidRDefault="00DE6042" w:rsidP="00DE6042">
      <w:pPr>
        <w:ind w:firstLine="708"/>
        <w:jc w:val="both"/>
        <w:rPr>
          <w:color w:val="000000"/>
        </w:rPr>
      </w:pPr>
      <w:r>
        <w:rPr>
          <w:color w:val="000000"/>
        </w:rPr>
        <w:t>Перспективы развития и задачи на 2018  и последующие годы.</w:t>
      </w:r>
    </w:p>
    <w:p w:rsidR="00DE6042" w:rsidRDefault="00DE6042" w:rsidP="00DE6042">
      <w:pPr>
        <w:jc w:val="both"/>
      </w:pPr>
      <w:proofErr w:type="gramStart"/>
      <w:r>
        <w:rPr>
          <w:color w:val="000000"/>
        </w:rPr>
        <w:t xml:space="preserve">Планируется  в дальнейшем пользуясь программами государственной поддержки продолжать техническое перевооружение сельхозпредприятия, а также оказывать содействие для развития личных подсобных хозяйств нашего поселения, </w:t>
      </w:r>
      <w:r>
        <w:t>создание условий и оказание помощи в оформлении кредитов на расширение  и развитие ЛПХ</w:t>
      </w:r>
      <w:r>
        <w:rPr>
          <w:color w:val="000000"/>
        </w:rPr>
        <w:t>,</w:t>
      </w:r>
      <w:r>
        <w:t xml:space="preserve"> организации поддержки формировании собственности на земельные участки, оказание помощи в обеспечении ЛПХ кормами, организация сбыта готовой продукции  (мяса) с помощью предпринимателей.</w:t>
      </w:r>
      <w:proofErr w:type="gramEnd"/>
    </w:p>
    <w:p w:rsidR="00DE6042" w:rsidRDefault="00DE6042" w:rsidP="00DE6042">
      <w:pPr>
        <w:jc w:val="both"/>
        <w:rPr>
          <w:color w:val="000000"/>
        </w:rPr>
      </w:pPr>
      <w:r>
        <w:rPr>
          <w:color w:val="000000"/>
        </w:rPr>
        <w:t>В 2017 году планируется произвести валовой продукции сельского хозяйства в действующих ценах на сумму 49 млн. рублей, что на 3% выше уровня 2016 года.</w:t>
      </w:r>
    </w:p>
    <w:p w:rsidR="00DE6042" w:rsidRDefault="00DE6042" w:rsidP="00DE6042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Инвестиции и строительство:</w:t>
      </w:r>
    </w:p>
    <w:p w:rsidR="00DE6042" w:rsidRDefault="00DE6042" w:rsidP="00DE6042">
      <w:pPr>
        <w:ind w:firstLine="709"/>
        <w:jc w:val="both"/>
        <w:rPr>
          <w:color w:val="000000"/>
        </w:rPr>
      </w:pPr>
      <w:r>
        <w:rPr>
          <w:color w:val="000000"/>
        </w:rPr>
        <w:t>За 9 месяцев 2017 года на развитие экономики и социальной сферы поселения направлено инвестиций в основной капитал в размере 330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ублей, что составляет  100% к  отчетному периоду прошлого года:</w:t>
      </w:r>
    </w:p>
    <w:p w:rsidR="00DE6042" w:rsidRDefault="00DE6042" w:rsidP="00DE6042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 отчетном периоде приобретено оборудование для ЖКХ на сумму 330, 0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</w:t>
      </w:r>
    </w:p>
    <w:p w:rsidR="00DE6042" w:rsidRDefault="00DE6042" w:rsidP="00DE6042">
      <w:pPr>
        <w:ind w:firstLine="709"/>
        <w:jc w:val="both"/>
        <w:rPr>
          <w:color w:val="000000"/>
        </w:rPr>
      </w:pPr>
      <w:r>
        <w:rPr>
          <w:color w:val="000000"/>
        </w:rPr>
        <w:t>В связи с замедлением экономического роста как  в целом по стране, так и в регионе, увеличение  объемов инвестиций в основной капитал в прогнозном периоде не ожидается. По оценке в 2017 году объем инвестиций в основной капитал за счет всех источников финансирования ожидается на уровне 2016 года.</w:t>
      </w:r>
    </w:p>
    <w:p w:rsidR="00DE6042" w:rsidRDefault="00DE6042" w:rsidP="00DE604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Объем выполненных работ по виду деятельности «строительство» составил в 2017 году 1,5 млн. рублей. Проводился  ремонт животноводческих помещений, ремонт котельной, возведение нового жилья не планируется. </w:t>
      </w:r>
    </w:p>
    <w:p w:rsidR="00DE6042" w:rsidRDefault="00DE6042" w:rsidP="00DE604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Объем отгруженных товаров собственного производства (вода, тепла) составил 100 тыс. рублей, что составило к прошлому году 109,4%.</w:t>
      </w:r>
    </w:p>
    <w:p w:rsidR="00DE6042" w:rsidRDefault="00DE6042" w:rsidP="00DE6042">
      <w:pPr>
        <w:jc w:val="both"/>
        <w:rPr>
          <w:color w:val="000000"/>
        </w:rPr>
      </w:pPr>
      <w:r>
        <w:rPr>
          <w:b/>
          <w:bCs/>
          <w:color w:val="000000"/>
        </w:rPr>
        <w:t>Малое  и среднее предпринимательство:</w:t>
      </w:r>
      <w:r>
        <w:rPr>
          <w:color w:val="000000"/>
        </w:rPr>
        <w:t xml:space="preserve"> </w:t>
      </w:r>
    </w:p>
    <w:p w:rsidR="00DE6042" w:rsidRDefault="00DE6042" w:rsidP="00DE604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На территории поселения  в настоящее время зарегистрировано 3 </w:t>
      </w:r>
      <w:proofErr w:type="gramStart"/>
      <w:r>
        <w:rPr>
          <w:color w:val="000000"/>
        </w:rPr>
        <w:t>индивидуальных</w:t>
      </w:r>
      <w:proofErr w:type="gramEnd"/>
      <w:r>
        <w:rPr>
          <w:color w:val="000000"/>
        </w:rPr>
        <w:t xml:space="preserve"> предпринимателя в сфере торговли.</w:t>
      </w:r>
    </w:p>
    <w:p w:rsidR="00DE6042" w:rsidRDefault="00DE6042" w:rsidP="00DE6042">
      <w:pPr>
        <w:tabs>
          <w:tab w:val="left" w:pos="7088"/>
        </w:tabs>
        <w:jc w:val="both"/>
        <w:rPr>
          <w:color w:val="000000"/>
        </w:rPr>
      </w:pPr>
      <w:r>
        <w:rPr>
          <w:b/>
          <w:bCs/>
          <w:color w:val="000000"/>
          <w:lang w:eastAsia="ar-SA"/>
        </w:rPr>
        <w:t>Потребительский рынок:</w:t>
      </w:r>
    </w:p>
    <w:p w:rsidR="00DE6042" w:rsidRDefault="00DE6042" w:rsidP="00DE6042">
      <w:pPr>
        <w:ind w:firstLine="708"/>
        <w:jc w:val="both"/>
        <w:rPr>
          <w:color w:val="000000"/>
        </w:rPr>
      </w:pPr>
      <w:r>
        <w:rPr>
          <w:color w:val="000000"/>
        </w:rPr>
        <w:t>Оборот розничной торговли за 9 месяцев 2017 года составил 4,3 млн. руб. с уменьшением  к прошлому году в физическом объеме на 3 %.</w:t>
      </w:r>
    </w:p>
    <w:p w:rsidR="00DE6042" w:rsidRDefault="00DE6042" w:rsidP="00DE6042">
      <w:pPr>
        <w:tabs>
          <w:tab w:val="left" w:pos="180"/>
        </w:tabs>
        <w:ind w:firstLine="720"/>
        <w:jc w:val="both"/>
        <w:rPr>
          <w:color w:val="000000"/>
        </w:rPr>
      </w:pPr>
      <w:r>
        <w:rPr>
          <w:color w:val="000000"/>
        </w:rPr>
        <w:t xml:space="preserve">Объем платных услуг населению в действующих ценах составил 200 тыс. руб., что в физическом объеме составляет 100 % к уровню прошлого года. </w:t>
      </w:r>
    </w:p>
    <w:p w:rsidR="00DE6042" w:rsidRDefault="00DE6042" w:rsidP="00DE6042">
      <w:pPr>
        <w:tabs>
          <w:tab w:val="left" w:pos="180"/>
        </w:tabs>
        <w:ind w:firstLine="720"/>
        <w:jc w:val="both"/>
        <w:rPr>
          <w:color w:val="000000"/>
        </w:rPr>
      </w:pPr>
      <w:r>
        <w:rPr>
          <w:color w:val="000000"/>
        </w:rPr>
        <w:t>Развитие торговли, является одним из значимых секторов экономики и осуществляется в основном за счет собственных средств индивидуальных предпринимателей. Из 4 магазинов, действующих на территории Ермолаевского сельсовета, 3 принадлежат  индивидуальным предпринимателям.</w:t>
      </w:r>
    </w:p>
    <w:p w:rsidR="00DE6042" w:rsidRDefault="00DE6042" w:rsidP="00DE6042">
      <w:pPr>
        <w:tabs>
          <w:tab w:val="left" w:pos="9214"/>
          <w:tab w:val="left" w:pos="10348"/>
        </w:tabs>
        <w:ind w:firstLine="720"/>
        <w:jc w:val="both"/>
        <w:rPr>
          <w:color w:val="000000"/>
        </w:rPr>
      </w:pPr>
      <w:r>
        <w:rPr>
          <w:color w:val="000000"/>
        </w:rPr>
        <w:t>В прогнозном периоде динамика развития оборота розничной торговли и платных услуг будет определяться ростом денежных доходов и покупательской способностью населения.</w:t>
      </w:r>
    </w:p>
    <w:p w:rsidR="00DE6042" w:rsidRDefault="00DE6042" w:rsidP="00DE6042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Транспорт и дорожное хозяйство:</w:t>
      </w:r>
    </w:p>
    <w:p w:rsidR="00DE6042" w:rsidRDefault="00DE6042" w:rsidP="00DE6042">
      <w:pPr>
        <w:autoSpaceDE w:val="0"/>
        <w:ind w:firstLine="709"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На территории нашего поселения автомобильный транспорт является основным видом транспорта. Перевезено грузов автомобильным транспортом 4,2 тыс. тонн, что составляет 110,0 % к уровню прошлого года.</w:t>
      </w:r>
    </w:p>
    <w:p w:rsidR="00DE6042" w:rsidRDefault="00DE6042" w:rsidP="00DE6042">
      <w:pPr>
        <w:autoSpaceDE w:val="0"/>
        <w:ind w:firstLine="709"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В плановом периоде наращивание грузоперевозок не ожидается.</w:t>
      </w:r>
    </w:p>
    <w:p w:rsidR="00DE6042" w:rsidRDefault="00DE6042" w:rsidP="00DE6042">
      <w:pPr>
        <w:autoSpaceDE w:val="0"/>
        <w:ind w:firstLine="709"/>
        <w:jc w:val="both"/>
        <w:rPr>
          <w:color w:val="000000"/>
          <w:lang w:eastAsia="ar-SA"/>
        </w:rPr>
      </w:pPr>
    </w:p>
    <w:p w:rsidR="00DE6042" w:rsidRDefault="00DE6042" w:rsidP="00DE6042">
      <w:pPr>
        <w:ind w:firstLine="708"/>
        <w:jc w:val="both"/>
        <w:rPr>
          <w:color w:val="000000"/>
        </w:rPr>
      </w:pPr>
      <w:r>
        <w:rPr>
          <w:szCs w:val="24"/>
        </w:rPr>
        <w:t xml:space="preserve">  </w:t>
      </w:r>
      <w:r>
        <w:rPr>
          <w:color w:val="000000"/>
        </w:rPr>
        <w:t>В соответствии с Бюджетным кодексом, положением о прогнозировании, программах и планах социально-экономического развития Ермолаевского сельсовета Убинского района Новосибирской области, на основании Устава Ермолаевского Убинского района Новосибирской области, прошу одобрить прогноз социально-экономического развития Ермолаевского сельсовета Убинского района Новосибирской области на 2018 год и плановый период 2019 и 2020 годов.</w:t>
      </w:r>
    </w:p>
    <w:p w:rsidR="00DE6042" w:rsidRDefault="00DE6042" w:rsidP="00DE6042">
      <w:pPr>
        <w:ind w:firstLine="708"/>
        <w:jc w:val="both"/>
        <w:rPr>
          <w:color w:val="000000"/>
        </w:rPr>
      </w:pPr>
    </w:p>
    <w:p w:rsidR="00DE6042" w:rsidRDefault="00DE6042" w:rsidP="00DE6042">
      <w:pPr>
        <w:ind w:firstLine="708"/>
        <w:jc w:val="both"/>
        <w:rPr>
          <w:color w:val="000000"/>
        </w:rPr>
      </w:pPr>
    </w:p>
    <w:p w:rsidR="001D5C1D" w:rsidRDefault="001D5C1D" w:rsidP="00DE6042">
      <w:pPr>
        <w:ind w:firstLine="708"/>
        <w:jc w:val="both"/>
        <w:rPr>
          <w:color w:val="000000"/>
        </w:rPr>
      </w:pPr>
    </w:p>
    <w:p w:rsidR="001D5C1D" w:rsidRDefault="001D5C1D" w:rsidP="00DE6042">
      <w:pPr>
        <w:ind w:firstLine="708"/>
        <w:jc w:val="both"/>
        <w:rPr>
          <w:color w:val="000000"/>
        </w:rPr>
        <w:sectPr w:rsidR="001D5C1D">
          <w:pgSz w:w="11906" w:h="16838"/>
          <w:pgMar w:top="1134" w:right="850" w:bottom="1134" w:left="1701" w:header="708" w:footer="708" w:gutter="0"/>
          <w:cols w:space="720"/>
        </w:sectPr>
      </w:pPr>
    </w:p>
    <w:p w:rsidR="001D5C1D" w:rsidRDefault="001D5C1D" w:rsidP="00DE6042">
      <w:pPr>
        <w:ind w:firstLine="708"/>
        <w:jc w:val="both"/>
        <w:rPr>
          <w:color w:val="000000"/>
        </w:rPr>
      </w:pPr>
    </w:p>
    <w:p w:rsidR="001D5C1D" w:rsidRDefault="001D5C1D" w:rsidP="001D5C1D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показатели прогноза социально-экономического развития Ермолаевского сельсовета Убинского района Новосибирской области на 2018 год и плановый период 2019 и 2020 годы</w:t>
      </w:r>
    </w:p>
    <w:p w:rsidR="001D5C1D" w:rsidRDefault="001D5C1D" w:rsidP="001D5C1D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1D5C1D" w:rsidRDefault="001D5C1D" w:rsidP="001D5C1D">
      <w:pPr>
        <w:pStyle w:val="Normal1"/>
        <w:rPr>
          <w:sz w:val="26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4"/>
        <w:gridCol w:w="1112"/>
        <w:gridCol w:w="1019"/>
        <w:gridCol w:w="1134"/>
        <w:gridCol w:w="1276"/>
        <w:gridCol w:w="1276"/>
        <w:gridCol w:w="1276"/>
        <w:gridCol w:w="1417"/>
        <w:gridCol w:w="1276"/>
        <w:gridCol w:w="1405"/>
      </w:tblGrid>
      <w:tr w:rsidR="001D5C1D" w:rsidTr="00C53B35">
        <w:trPr>
          <w:cantSplit/>
          <w:tblHeader/>
        </w:trPr>
        <w:tc>
          <w:tcPr>
            <w:tcW w:w="4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</w:p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поселения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Единица</w:t>
            </w:r>
          </w:p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измерения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Оценка 2017 года</w:t>
            </w:r>
          </w:p>
        </w:tc>
        <w:tc>
          <w:tcPr>
            <w:tcW w:w="7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Прогноз, годы</w:t>
            </w:r>
          </w:p>
        </w:tc>
      </w:tr>
      <w:tr w:rsidR="001D5C1D" w:rsidTr="00C53B35">
        <w:trPr>
          <w:cantSplit/>
          <w:trHeight w:val="252"/>
          <w:tblHeader/>
        </w:trPr>
        <w:tc>
          <w:tcPr>
            <w:tcW w:w="42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C1D" w:rsidRDefault="001D5C1D" w:rsidP="00C53B35">
            <w:pPr>
              <w:rPr>
                <w:sz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C1D" w:rsidRDefault="001D5C1D" w:rsidP="00C53B35">
            <w:pPr>
              <w:rPr>
                <w:sz w:val="24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1D5C1D" w:rsidTr="00C53B35">
        <w:trPr>
          <w:cantSplit/>
          <w:trHeight w:val="288"/>
          <w:tblHeader/>
        </w:trPr>
        <w:tc>
          <w:tcPr>
            <w:tcW w:w="4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1D" w:rsidRDefault="001D5C1D" w:rsidP="00C53B35">
            <w:pPr>
              <w:rPr>
                <w:sz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1D" w:rsidRDefault="001D5C1D" w:rsidP="00C53B35">
            <w:pPr>
              <w:rPr>
                <w:sz w:val="24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вариант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вариант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вариант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вариант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вариант 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вариант 2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</w:p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455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459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валового продукта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1E0BA5" w:rsidRDefault="001D5C1D" w:rsidP="00C53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1E0BA5">
              <w:rPr>
                <w:sz w:val="24"/>
                <w:szCs w:val="24"/>
              </w:rPr>
              <w:t>р</w:t>
            </w:r>
            <w:proofErr w:type="gramEnd"/>
            <w:r w:rsidRPr="001E0BA5">
              <w:rPr>
                <w:sz w:val="24"/>
                <w:szCs w:val="24"/>
              </w:rPr>
              <w:t>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65,7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68,2</w:t>
            </w:r>
          </w:p>
        </w:tc>
      </w:tr>
      <w:tr w:rsidR="001D5C1D" w:rsidTr="00C53B35">
        <w:trPr>
          <w:cantSplit/>
          <w:trHeight w:val="553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1D5C1D" w:rsidTr="00C53B35">
        <w:trPr>
          <w:cantSplit/>
          <w:trHeight w:val="553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валового продукта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144,4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148,6</w:t>
            </w:r>
          </w:p>
        </w:tc>
      </w:tr>
      <w:tr w:rsidR="001D5C1D" w:rsidTr="00C53B35">
        <w:trPr>
          <w:cantSplit/>
          <w:trHeight w:val="553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1E0BA5" w:rsidRDefault="001D5C1D" w:rsidP="00C53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1E0BA5">
              <w:rPr>
                <w:sz w:val="24"/>
                <w:szCs w:val="24"/>
              </w:rPr>
              <w:t>р</w:t>
            </w:r>
            <w:proofErr w:type="gramEnd"/>
            <w:r w:rsidRPr="001E0BA5">
              <w:rPr>
                <w:sz w:val="24"/>
                <w:szCs w:val="24"/>
              </w:rPr>
              <w:t>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1E0BA5">
              <w:rPr>
                <w:sz w:val="24"/>
                <w:szCs w:val="24"/>
              </w:rPr>
              <w:t>руб</w:t>
            </w:r>
            <w:r>
              <w:rPr>
                <w:sz w:val="24"/>
                <w:szCs w:val="24"/>
              </w:rPr>
              <w:t>лей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1E0BA5" w:rsidRDefault="001D5C1D" w:rsidP="00C53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1E0BA5">
              <w:rPr>
                <w:sz w:val="24"/>
                <w:szCs w:val="24"/>
              </w:rPr>
              <w:t>р</w:t>
            </w:r>
            <w:proofErr w:type="gramEnd"/>
            <w:r w:rsidRPr="001E0BA5">
              <w:rPr>
                <w:sz w:val="24"/>
                <w:szCs w:val="24"/>
              </w:rPr>
              <w:t>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56,8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58,9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продукции сельского хозяйства в хозяйствах всех категорий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124,8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128,3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798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811</w:t>
            </w:r>
          </w:p>
        </w:tc>
      </w:tr>
      <w:tr w:rsidR="001D5C1D" w:rsidTr="00C53B35">
        <w:trPr>
          <w:cantSplit/>
          <w:trHeight w:val="425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1D5C1D" w:rsidTr="00C53B35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lastRenderedPageBreak/>
              <w:t>Объем выполненных работ по виду деятельности «строительство»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</w:tr>
      <w:tr w:rsidR="001D5C1D" w:rsidTr="00C53B35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1D5C1D" w:rsidTr="00C53B35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686251" w:rsidRDefault="001D5C1D" w:rsidP="00C53B35">
            <w:pPr>
              <w:pStyle w:val="Normal1"/>
              <w:rPr>
                <w:sz w:val="24"/>
                <w:szCs w:val="24"/>
              </w:rPr>
            </w:pPr>
            <w:r w:rsidRPr="00686251">
              <w:rPr>
                <w:sz w:val="24"/>
                <w:szCs w:val="24"/>
              </w:rPr>
              <w:t>Объем выполненных работ по виду деятельности «строительство»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686251" w:rsidRDefault="001D5C1D" w:rsidP="00C53B35">
            <w:pPr>
              <w:pStyle w:val="Normal1"/>
              <w:rPr>
                <w:sz w:val="24"/>
                <w:szCs w:val="24"/>
              </w:rPr>
            </w:pPr>
            <w:r w:rsidRPr="00686251">
              <w:rPr>
                <w:sz w:val="24"/>
                <w:szCs w:val="24"/>
              </w:rPr>
              <w:t>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3879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4396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4575</w:t>
            </w:r>
          </w:p>
        </w:tc>
      </w:tr>
      <w:tr w:rsidR="001D5C1D" w:rsidTr="00C53B35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686251" w:rsidRDefault="001D5C1D" w:rsidP="00C53B35">
            <w:pPr>
              <w:pStyle w:val="Normal1"/>
              <w:rPr>
                <w:sz w:val="24"/>
                <w:szCs w:val="24"/>
              </w:rPr>
            </w:pPr>
            <w:r w:rsidRPr="00686251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686251" w:rsidRDefault="001D5C1D" w:rsidP="00C53B35">
            <w:pPr>
              <w:rPr>
                <w:sz w:val="20"/>
                <w:szCs w:val="20"/>
              </w:rPr>
            </w:pPr>
            <w:r w:rsidRPr="00686251">
              <w:rPr>
                <w:sz w:val="20"/>
                <w:szCs w:val="20"/>
              </w:rPr>
              <w:t>в % к пред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686251">
              <w:rPr>
                <w:sz w:val="20"/>
                <w:szCs w:val="20"/>
              </w:rPr>
              <w:t xml:space="preserve"> </w:t>
            </w:r>
            <w:proofErr w:type="gramStart"/>
            <w:r w:rsidRPr="00686251">
              <w:rPr>
                <w:sz w:val="20"/>
                <w:szCs w:val="20"/>
              </w:rPr>
              <w:t>г</w:t>
            </w:r>
            <w:proofErr w:type="gramEnd"/>
            <w:r w:rsidRPr="00686251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</w:tr>
      <w:tr w:rsidR="001D5C1D" w:rsidTr="00C53B35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1D5C1D" w:rsidRDefault="001D5C1D" w:rsidP="00C53B35">
            <w:pPr>
              <w:pStyle w:val="Normal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D5C1D" w:rsidTr="00C53B35">
        <w:trPr>
          <w:cantSplit/>
          <w:trHeight w:val="51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0"/>
              </w:rPr>
              <w:t>в % к пред</w:t>
            </w:r>
            <w:proofErr w:type="gramStart"/>
            <w:r>
              <w:rPr>
                <w:sz w:val="20"/>
              </w:rPr>
              <w:t>.</w:t>
            </w:r>
            <w:proofErr w:type="gramEnd"/>
            <w:r w:rsidRPr="0002664F">
              <w:rPr>
                <w:sz w:val="20"/>
              </w:rPr>
              <w:t xml:space="preserve"> </w:t>
            </w:r>
            <w:proofErr w:type="gramStart"/>
            <w:r w:rsidRPr="0002664F">
              <w:rPr>
                <w:sz w:val="20"/>
              </w:rPr>
              <w:t>г</w:t>
            </w:r>
            <w:proofErr w:type="gramEnd"/>
            <w:r w:rsidRPr="0002664F">
              <w:rPr>
                <w:sz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D5C1D" w:rsidTr="00C53B35">
        <w:trPr>
          <w:cantSplit/>
          <w:trHeight w:val="418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</w:tr>
      <w:tr w:rsidR="001D5C1D" w:rsidTr="00C53B35">
        <w:trPr>
          <w:cantSplit/>
          <w:trHeight w:val="418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 w:rsidRPr="003E2DF5">
              <w:rPr>
                <w:sz w:val="20"/>
              </w:rPr>
              <w:t>в % к пред</w:t>
            </w:r>
            <w:proofErr w:type="gramStart"/>
            <w:r w:rsidRPr="003E2DF5">
              <w:rPr>
                <w:sz w:val="20"/>
              </w:rPr>
              <w:t>.</w:t>
            </w:r>
            <w:proofErr w:type="gramEnd"/>
            <w:r w:rsidRPr="003E2DF5">
              <w:rPr>
                <w:sz w:val="20"/>
              </w:rPr>
              <w:t xml:space="preserve"> </w:t>
            </w:r>
            <w:proofErr w:type="gramStart"/>
            <w:r w:rsidRPr="003E2DF5">
              <w:rPr>
                <w:sz w:val="20"/>
              </w:rPr>
              <w:t>г</w:t>
            </w:r>
            <w:proofErr w:type="gramEnd"/>
            <w:r w:rsidRPr="003E2DF5">
              <w:rPr>
                <w:sz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1D5C1D" w:rsidTr="00C53B35">
        <w:trPr>
          <w:cantSplit/>
          <w:trHeight w:val="418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14,5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15,1</w:t>
            </w:r>
          </w:p>
        </w:tc>
      </w:tr>
      <w:tr w:rsidR="001D5C1D" w:rsidTr="00C53B35">
        <w:trPr>
          <w:cantSplit/>
          <w:trHeight w:val="418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 w:rsidRPr="003E2DF5">
              <w:rPr>
                <w:sz w:val="20"/>
              </w:rPr>
              <w:t>в % к пред</w:t>
            </w:r>
            <w:proofErr w:type="gramStart"/>
            <w:r w:rsidRPr="003E2DF5">
              <w:rPr>
                <w:sz w:val="20"/>
              </w:rPr>
              <w:t>.</w:t>
            </w:r>
            <w:proofErr w:type="gramEnd"/>
            <w:r w:rsidRPr="003E2DF5">
              <w:rPr>
                <w:sz w:val="20"/>
              </w:rPr>
              <w:t xml:space="preserve"> </w:t>
            </w:r>
            <w:proofErr w:type="gramStart"/>
            <w:r w:rsidRPr="003E2DF5">
              <w:rPr>
                <w:sz w:val="20"/>
              </w:rPr>
              <w:t>г</w:t>
            </w:r>
            <w:proofErr w:type="gramEnd"/>
            <w:r w:rsidRPr="003E2DF5">
              <w:rPr>
                <w:sz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1D5C1D" w:rsidTr="00C53B35">
        <w:trPr>
          <w:cantSplit/>
          <w:trHeight w:val="527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платных услуг населению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</w:tr>
      <w:tr w:rsidR="001D5C1D" w:rsidTr="00C53B35">
        <w:trPr>
          <w:cantSplit/>
          <w:trHeight w:val="527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1D5C1D" w:rsidTr="00C53B35">
        <w:trPr>
          <w:cantSplit/>
          <w:trHeight w:val="527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Объем платных услуг населению на душу населения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3E4253" w:rsidRDefault="001D5C1D" w:rsidP="00C53B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441</w:t>
            </w:r>
          </w:p>
        </w:tc>
      </w:tr>
      <w:tr w:rsidR="001D5C1D" w:rsidTr="00C53B35">
        <w:trPr>
          <w:cantSplit/>
          <w:trHeight w:val="527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Индекс физического объема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Pr="003E2DF5" w:rsidRDefault="001D5C1D" w:rsidP="00C53B35">
            <w:pPr>
              <w:rPr>
                <w:sz w:val="20"/>
                <w:szCs w:val="20"/>
              </w:rPr>
            </w:pPr>
            <w:r w:rsidRPr="003E2DF5">
              <w:rPr>
                <w:sz w:val="20"/>
                <w:szCs w:val="20"/>
              </w:rPr>
              <w:t>в % к пред</w:t>
            </w:r>
            <w:proofErr w:type="gramStart"/>
            <w:r w:rsidRPr="003E2DF5">
              <w:rPr>
                <w:sz w:val="20"/>
                <w:szCs w:val="20"/>
              </w:rPr>
              <w:t>.</w:t>
            </w:r>
            <w:proofErr w:type="gramEnd"/>
            <w:r w:rsidRPr="003E2DF5">
              <w:rPr>
                <w:sz w:val="20"/>
                <w:szCs w:val="20"/>
              </w:rPr>
              <w:t xml:space="preserve"> </w:t>
            </w:r>
            <w:proofErr w:type="gramStart"/>
            <w:r w:rsidRPr="003E2DF5">
              <w:rPr>
                <w:sz w:val="20"/>
                <w:szCs w:val="20"/>
              </w:rPr>
              <w:t>г</w:t>
            </w:r>
            <w:proofErr w:type="gramEnd"/>
            <w:r w:rsidRPr="003E2DF5">
              <w:rPr>
                <w:sz w:val="20"/>
                <w:szCs w:val="20"/>
              </w:rPr>
              <w:t>оду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</w:tr>
      <w:tr w:rsidR="001D5C1D" w:rsidTr="00C53B35">
        <w:trPr>
          <w:cantSplit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17328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15732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15960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15905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16214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16229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16660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16840</w:t>
            </w:r>
          </w:p>
        </w:tc>
      </w:tr>
      <w:tr w:rsidR="001D5C1D" w:rsidTr="00C53B35">
        <w:trPr>
          <w:cantSplit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  <w:tr w:rsidR="001D5C1D" w:rsidTr="00C53B35">
        <w:trPr>
          <w:cantSplit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1D" w:rsidRDefault="001D5C1D" w:rsidP="00C53B35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13800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15260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1D" w:rsidRDefault="001D5C1D" w:rsidP="00C53B35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15600</w:t>
            </w:r>
          </w:p>
        </w:tc>
      </w:tr>
    </w:tbl>
    <w:p w:rsidR="001D5C1D" w:rsidRDefault="001D5C1D" w:rsidP="001D5C1D">
      <w:pPr>
        <w:jc w:val="center"/>
        <w:rPr>
          <w:b/>
        </w:rPr>
      </w:pPr>
    </w:p>
    <w:p w:rsidR="001D5C1D" w:rsidRDefault="001D5C1D" w:rsidP="001D5C1D">
      <w:pPr>
        <w:jc w:val="center"/>
        <w:rPr>
          <w:b/>
        </w:rPr>
      </w:pPr>
    </w:p>
    <w:p w:rsidR="001D5C1D" w:rsidRDefault="001D5C1D" w:rsidP="001D5C1D">
      <w:pPr>
        <w:jc w:val="center"/>
        <w:rPr>
          <w:b/>
        </w:rPr>
      </w:pPr>
    </w:p>
    <w:p w:rsidR="001D5C1D" w:rsidRDefault="001D5C1D" w:rsidP="001D5C1D">
      <w:pPr>
        <w:rPr>
          <w:b/>
        </w:rPr>
      </w:pPr>
      <w:r>
        <w:rPr>
          <w:b/>
        </w:rPr>
        <w:t xml:space="preserve"> </w:t>
      </w:r>
    </w:p>
    <w:p w:rsidR="001D5C1D" w:rsidRDefault="001D5C1D" w:rsidP="001D5C1D">
      <w:pPr>
        <w:pStyle w:val="Title1"/>
        <w:jc w:val="left"/>
      </w:pPr>
    </w:p>
    <w:p w:rsidR="00DE6042" w:rsidRDefault="00DE6042" w:rsidP="001D5C1D">
      <w:pPr>
        <w:spacing w:after="200" w:line="276" w:lineRule="auto"/>
        <w:rPr>
          <w:szCs w:val="24"/>
        </w:rPr>
        <w:sectPr w:rsidR="00DE6042" w:rsidSect="001D5C1D">
          <w:pgSz w:w="16838" w:h="11906" w:orient="landscape"/>
          <w:pgMar w:top="1701" w:right="1134" w:bottom="850" w:left="1134" w:header="708" w:footer="708" w:gutter="0"/>
          <w:cols w:space="720"/>
          <w:docGrid w:linePitch="381"/>
        </w:sectPr>
      </w:pPr>
    </w:p>
    <w:p w:rsidR="001D5C1D" w:rsidRDefault="001D5C1D">
      <w:pPr>
        <w:pStyle w:val="Title1"/>
      </w:pPr>
    </w:p>
    <w:sectPr w:rsidR="001D5C1D" w:rsidSect="0055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E6042"/>
    <w:rsid w:val="000B4EA1"/>
    <w:rsid w:val="001D5C1D"/>
    <w:rsid w:val="004E4FD5"/>
    <w:rsid w:val="005575C5"/>
    <w:rsid w:val="00744019"/>
    <w:rsid w:val="0078771F"/>
    <w:rsid w:val="008203B5"/>
    <w:rsid w:val="00DE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4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DE6042"/>
    <w:pPr>
      <w:jc w:val="center"/>
    </w:pPr>
    <w:rPr>
      <w:rFonts w:ascii="Arial" w:hAnsi="Arial"/>
      <w:sz w:val="24"/>
      <w:szCs w:val="20"/>
    </w:rPr>
  </w:style>
  <w:style w:type="paragraph" w:customStyle="1" w:styleId="Normal1">
    <w:name w:val="Normal1"/>
    <w:uiPriority w:val="99"/>
    <w:rsid w:val="00DE60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2470</Words>
  <Characters>14085</Characters>
  <Application>Microsoft Office Word</Application>
  <DocSecurity>0</DocSecurity>
  <Lines>117</Lines>
  <Paragraphs>33</Paragraphs>
  <ScaleCrop>false</ScaleCrop>
  <Company/>
  <LinksUpToDate>false</LinksUpToDate>
  <CharactersWithSpaces>16522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2017-12-11T05:27:00Z</cp:lastPrinted>
  <dcterms:created xsi:type="dcterms:W3CDTF">2017-12-11T05:22:00Z</dcterms:created>
  <dcterms:modified xsi:type="dcterms:W3CDTF">2017-12-13T09:55:00Z</dcterms:modified>
</cp:coreProperties>
</file>